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3D28" w14:textId="77777777" w:rsidR="0039216D" w:rsidRPr="00E202B3" w:rsidRDefault="008A69B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B95C4E" w:rsidRPr="00E202B3">
        <w:rPr>
          <w:rFonts w:asciiTheme="minorHAnsi" w:hAnsiTheme="minorHAnsi" w:cstheme="minorHAnsi"/>
          <w:b/>
          <w:sz w:val="16"/>
          <w:szCs w:val="16"/>
        </w:rPr>
        <w:t>7</w:t>
      </w:r>
    </w:p>
    <w:p w14:paraId="1EC9FAEE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5D727C">
        <w:rPr>
          <w:rFonts w:asciiTheme="minorHAnsi" w:hAnsiTheme="minorHAnsi" w:cstheme="minorHAnsi"/>
          <w:bCs/>
          <w:sz w:val="16"/>
          <w:szCs w:val="16"/>
        </w:rPr>
        <w:t>ANSi</w:t>
      </w:r>
      <w:r w:rsidR="00AE391B">
        <w:rPr>
          <w:rFonts w:asciiTheme="minorHAnsi" w:hAnsiTheme="minorHAnsi" w:cstheme="minorHAnsi"/>
          <w:bCs/>
          <w:sz w:val="16"/>
          <w:szCs w:val="16"/>
        </w:rPr>
        <w:t>M</w:t>
      </w:r>
    </w:p>
    <w:p w14:paraId="45AC364E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E202B3">
        <w:rPr>
          <w:rFonts w:asciiTheme="minorHAnsi" w:hAnsiTheme="minorHAnsi" w:cstheme="minorHAnsi"/>
          <w:b/>
          <w:bCs/>
          <w:sz w:val="16"/>
          <w:szCs w:val="16"/>
        </w:rPr>
        <w:t>Zasady podziału środków finansowych</w:t>
      </w:r>
    </w:p>
    <w:p w14:paraId="7AAC30DD" w14:textId="32E8E365" w:rsidR="0039216D" w:rsidRPr="005D727C" w:rsidRDefault="00C67B8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5D727C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4A0CBE">
        <w:rPr>
          <w:rFonts w:asciiTheme="minorHAnsi" w:hAnsiTheme="minorHAnsi" w:cstheme="minorHAnsi"/>
          <w:b/>
          <w:bCs/>
          <w:sz w:val="16"/>
          <w:szCs w:val="16"/>
        </w:rPr>
        <w:t>4</w:t>
      </w:r>
      <w:r w:rsidRPr="005D727C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4A0CBE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39216D" w:rsidRPr="005D727C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3ADB8905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14:paraId="13244CAD" w14:textId="77777777" w:rsidR="0039216D" w:rsidRDefault="0039216D" w:rsidP="00986AA6">
      <w:pPr>
        <w:spacing w:after="0" w:line="284" w:lineRule="auto"/>
        <w:ind w:left="0" w:right="0" w:firstLine="0"/>
        <w:jc w:val="right"/>
        <w:rPr>
          <w:rFonts w:ascii="Arial" w:hAnsi="Arial" w:cs="Arial"/>
          <w:b/>
          <w:sz w:val="20"/>
          <w:szCs w:val="20"/>
        </w:rPr>
      </w:pPr>
    </w:p>
    <w:p w14:paraId="729E43BD" w14:textId="77777777" w:rsidR="009628E0" w:rsidRPr="009628E0" w:rsidRDefault="008A69B4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 xml:space="preserve">Zasady podziału środków finansowych na świadczenia dla studentów </w:t>
      </w:r>
    </w:p>
    <w:p w14:paraId="3C99A105" w14:textId="77777777" w:rsidR="00EF6167" w:rsidRPr="009628E0" w:rsidRDefault="009628E0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>oraz zmiany wysokości świadczeń</w:t>
      </w:r>
    </w:p>
    <w:p w14:paraId="6CC3244A" w14:textId="77777777"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14:paraId="1554252B" w14:textId="77777777"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1 </w:t>
      </w:r>
      <w:r w:rsidR="006B4E83" w:rsidRPr="009628E0">
        <w:rPr>
          <w:rFonts w:ascii="Arial" w:hAnsi="Arial" w:cs="Arial"/>
          <w:b/>
          <w:sz w:val="18"/>
          <w:szCs w:val="18"/>
        </w:rPr>
        <w:t xml:space="preserve"> </w:t>
      </w:r>
    </w:p>
    <w:p w14:paraId="5822A6E1" w14:textId="77777777" w:rsidR="009628E0" w:rsidRP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14:paraId="4468F1C9" w14:textId="77777777" w:rsid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Świadczenia, o których mowa w § 1  </w:t>
      </w:r>
      <w:r w:rsidRPr="009628E0">
        <w:rPr>
          <w:rFonts w:ascii="Arial" w:hAnsi="Arial" w:cs="Arial"/>
          <w:i/>
          <w:sz w:val="18"/>
          <w:szCs w:val="18"/>
        </w:rPr>
        <w:t xml:space="preserve">Regulaminu </w:t>
      </w:r>
      <w:r w:rsidRPr="009628E0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14:paraId="09108304" w14:textId="77777777"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Wysokość środków finansowych, o których mowa w ust. 1 określa na dany rok kalendarzowy minister właściwy do spraw szkolnictwa wyższego</w:t>
      </w:r>
      <w:r w:rsidR="00B95C4E" w:rsidRPr="009628E0">
        <w:rPr>
          <w:rFonts w:ascii="Arial" w:hAnsi="Arial" w:cs="Arial"/>
          <w:sz w:val="18"/>
          <w:szCs w:val="18"/>
        </w:rPr>
        <w:t>.</w:t>
      </w:r>
    </w:p>
    <w:p w14:paraId="597EDF82" w14:textId="77777777"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Z </w:t>
      </w:r>
      <w:r w:rsidR="009628E0" w:rsidRPr="009628E0">
        <w:rPr>
          <w:rFonts w:ascii="Arial" w:hAnsi="Arial" w:cs="Arial"/>
          <w:sz w:val="18"/>
          <w:szCs w:val="18"/>
        </w:rPr>
        <w:t>dotacji, o której mowa w ust. 2</w:t>
      </w:r>
      <w:r w:rsidRPr="009628E0">
        <w:rPr>
          <w:rFonts w:ascii="Arial" w:hAnsi="Arial" w:cs="Arial"/>
          <w:sz w:val="18"/>
          <w:szCs w:val="18"/>
        </w:rPr>
        <w:t xml:space="preserve">: </w:t>
      </w:r>
    </w:p>
    <w:p w14:paraId="73515AC3" w14:textId="77777777" w:rsidR="00EF6167" w:rsidRPr="006B4E83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14:paraId="1313D132" w14:textId="77777777" w:rsidR="009628E0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</w:t>
      </w:r>
    </w:p>
    <w:p w14:paraId="7A4D236F" w14:textId="77777777" w:rsidR="009628E0" w:rsidRPr="009628E0" w:rsidRDefault="008A69B4" w:rsidP="009628E0">
      <w:p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14:paraId="7C5542F8" w14:textId="77777777"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ektora, stypendia socjalne i zapomogi. </w:t>
      </w:r>
    </w:p>
    <w:p w14:paraId="6DF728CA" w14:textId="77777777"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Środki z dotacji, o której mowa w ust.</w:t>
      </w:r>
      <w:r w:rsidR="00B95C4E" w:rsidRPr="009628E0">
        <w:rPr>
          <w:rFonts w:ascii="Arial" w:hAnsi="Arial" w:cs="Arial"/>
          <w:sz w:val="18"/>
          <w:szCs w:val="18"/>
        </w:rPr>
        <w:t xml:space="preserve"> </w:t>
      </w:r>
      <w:r w:rsidRPr="009628E0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14:paraId="3DE4C199" w14:textId="77777777"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14:paraId="0BE3D9EF" w14:textId="77777777"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2 </w:t>
      </w:r>
    </w:p>
    <w:p w14:paraId="3F2C6703" w14:textId="77777777" w:rsid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14:paraId="2578B8FB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9628E0">
        <w:rPr>
          <w:rFonts w:ascii="Arial" w:hAnsi="Arial" w:cs="Arial"/>
          <w:sz w:val="18"/>
          <w:szCs w:val="18"/>
        </w:rPr>
        <w:t xml:space="preserve">ust. 5 </w:t>
      </w:r>
      <w:r w:rsidRPr="009628E0">
        <w:rPr>
          <w:rFonts w:ascii="Arial" w:hAnsi="Arial" w:cs="Arial"/>
          <w:sz w:val="18"/>
          <w:szCs w:val="18"/>
        </w:rPr>
        <w:t>niniejszego załącznika.</w:t>
      </w:r>
    </w:p>
    <w:p w14:paraId="235D3553" w14:textId="77777777" w:rsidR="00B95C4E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9628E0">
        <w:rPr>
          <w:rFonts w:ascii="Arial" w:hAnsi="Arial" w:cs="Arial"/>
          <w:sz w:val="18"/>
          <w:szCs w:val="18"/>
        </w:rPr>
        <w:t>w</w:t>
      </w:r>
      <w:r w:rsidRPr="009628E0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9628E0">
        <w:rPr>
          <w:rFonts w:ascii="Arial" w:hAnsi="Arial" w:cs="Arial"/>
          <w:sz w:val="18"/>
          <w:szCs w:val="18"/>
        </w:rPr>
        <w:t>czerwca</w:t>
      </w:r>
      <w:r w:rsidRPr="009628E0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9628E0">
        <w:rPr>
          <w:rFonts w:ascii="Arial" w:hAnsi="Arial" w:cs="Arial"/>
          <w:sz w:val="18"/>
          <w:szCs w:val="18"/>
        </w:rPr>
        <w:t>ś</w:t>
      </w:r>
      <w:r w:rsidRPr="009628E0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14:paraId="49D37736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9628E0">
        <w:rPr>
          <w:rFonts w:ascii="Arial" w:hAnsi="Arial" w:cs="Arial"/>
          <w:sz w:val="18"/>
          <w:szCs w:val="18"/>
        </w:rPr>
        <w:t>czerwiec</w:t>
      </w:r>
      <w:r w:rsidRPr="009628E0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. </w:t>
      </w:r>
    </w:p>
    <w:p w14:paraId="50912616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W przypadku wpłynięcia na konto</w:t>
      </w:r>
      <w:r w:rsidR="005D727C">
        <w:rPr>
          <w:rFonts w:ascii="Arial" w:hAnsi="Arial" w:cs="Arial"/>
          <w:sz w:val="18"/>
          <w:szCs w:val="18"/>
        </w:rPr>
        <w:t xml:space="preserve"> 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9628E0">
        <w:rPr>
          <w:rFonts w:ascii="Arial" w:hAnsi="Arial" w:cs="Arial"/>
          <w:sz w:val="18"/>
          <w:szCs w:val="18"/>
        </w:rPr>
        <w:t xml:space="preserve"> – kwoty </w:t>
      </w:r>
      <w:r w:rsidRPr="009628E0">
        <w:rPr>
          <w:rFonts w:ascii="Arial" w:hAnsi="Arial" w:cs="Arial"/>
          <w:sz w:val="18"/>
          <w:szCs w:val="18"/>
        </w:rPr>
        <w:t xml:space="preserve">poszczególnych </w:t>
      </w:r>
      <w:r w:rsidR="00B95C4E" w:rsidRPr="009628E0">
        <w:rPr>
          <w:rFonts w:ascii="Arial" w:hAnsi="Arial" w:cs="Arial"/>
          <w:sz w:val="18"/>
          <w:szCs w:val="18"/>
        </w:rPr>
        <w:t xml:space="preserve">świadczeń </w:t>
      </w:r>
      <w:r w:rsidRPr="009628E0">
        <w:rPr>
          <w:rFonts w:ascii="Arial" w:hAnsi="Arial" w:cs="Arial"/>
          <w:sz w:val="18"/>
          <w:szCs w:val="18"/>
        </w:rPr>
        <w:t>za dany miesiąc zostaną wypłacone w wysokości, na jaką pozwoli wysokość raty, ale nie wyższej niż kwota przyznana w październiku.</w:t>
      </w:r>
    </w:p>
    <w:p w14:paraId="6B6F012B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Każda wypłata miesięczna w nowym roku kalendarzowym do czasu uzyskania informacji o wysokości dotacji na ten rok będzie miała charakter zaliczki na poczet wypłat za styczeń – </w:t>
      </w:r>
      <w:r w:rsidR="006D2CDA" w:rsidRPr="009628E0">
        <w:rPr>
          <w:rFonts w:ascii="Arial" w:hAnsi="Arial" w:cs="Arial"/>
          <w:sz w:val="18"/>
          <w:szCs w:val="18"/>
        </w:rPr>
        <w:t>czerwiec.</w:t>
      </w:r>
      <w:r w:rsidRPr="009628E0">
        <w:rPr>
          <w:rFonts w:ascii="Arial" w:hAnsi="Arial" w:cs="Arial"/>
          <w:sz w:val="18"/>
          <w:szCs w:val="18"/>
        </w:rPr>
        <w:t xml:space="preserve">  </w:t>
      </w:r>
    </w:p>
    <w:p w14:paraId="1C8CAD09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Wypłaty danego </w:t>
      </w:r>
      <w:r w:rsidR="006D2CDA" w:rsidRPr="009628E0">
        <w:rPr>
          <w:rFonts w:ascii="Arial" w:hAnsi="Arial" w:cs="Arial"/>
          <w:sz w:val="18"/>
          <w:szCs w:val="18"/>
        </w:rPr>
        <w:t xml:space="preserve">świadczenia </w:t>
      </w:r>
      <w:r w:rsidRPr="009628E0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9628E0">
        <w:rPr>
          <w:rFonts w:ascii="Arial" w:hAnsi="Arial" w:cs="Arial"/>
          <w:sz w:val="18"/>
          <w:szCs w:val="18"/>
        </w:rPr>
        <w:t>świadczenia</w:t>
      </w:r>
      <w:r w:rsidRPr="009628E0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9628E0">
        <w:rPr>
          <w:rFonts w:ascii="Arial" w:hAnsi="Arial" w:cs="Arial"/>
          <w:sz w:val="18"/>
          <w:szCs w:val="18"/>
        </w:rPr>
        <w:t>czerwca.</w:t>
      </w:r>
      <w:r w:rsidRPr="009628E0">
        <w:rPr>
          <w:rFonts w:ascii="Arial" w:hAnsi="Arial" w:cs="Arial"/>
          <w:sz w:val="18"/>
          <w:szCs w:val="18"/>
        </w:rPr>
        <w:t xml:space="preserve"> Wyrównanie nastąpi w momencie uzyskania przez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informacji o wysokości nowej dotacji i dokonania jej podziału.</w:t>
      </w:r>
    </w:p>
    <w:p w14:paraId="5BD6E0A6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</w:t>
      </w:r>
      <w:r w:rsidR="009628E0">
        <w:rPr>
          <w:rFonts w:ascii="Arial" w:hAnsi="Arial" w:cs="Arial"/>
          <w:sz w:val="18"/>
          <w:szCs w:val="18"/>
        </w:rPr>
        <w:t xml:space="preserve">W sytuacji, </w:t>
      </w:r>
      <w:r w:rsidR="006D2CDA" w:rsidRPr="009628E0">
        <w:rPr>
          <w:rFonts w:ascii="Arial" w:hAnsi="Arial" w:cs="Arial"/>
          <w:sz w:val="18"/>
          <w:szCs w:val="18"/>
        </w:rPr>
        <w:t>gdy</w:t>
      </w:r>
      <w:r w:rsidRPr="009628E0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nie otrzymała dotac</w:t>
      </w:r>
      <w:r w:rsidR="006D2CDA" w:rsidRPr="009628E0">
        <w:rPr>
          <w:rFonts w:ascii="Arial" w:hAnsi="Arial" w:cs="Arial"/>
          <w:sz w:val="18"/>
          <w:szCs w:val="18"/>
        </w:rPr>
        <w:t>ji na świadczenia dla studentów,</w:t>
      </w:r>
      <w:r w:rsidRPr="009628E0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</w:t>
      </w:r>
    </w:p>
    <w:p w14:paraId="5D752ADA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W </w:t>
      </w:r>
      <w:r w:rsidR="006D2CDA" w:rsidRPr="009628E0">
        <w:rPr>
          <w:rFonts w:ascii="Arial" w:hAnsi="Arial" w:cs="Arial"/>
          <w:sz w:val="18"/>
          <w:szCs w:val="18"/>
        </w:rPr>
        <w:t>sytuacji</w:t>
      </w:r>
      <w:r w:rsidRPr="009628E0">
        <w:rPr>
          <w:rFonts w:ascii="Arial" w:hAnsi="Arial" w:cs="Arial"/>
          <w:sz w:val="18"/>
          <w:szCs w:val="18"/>
        </w:rPr>
        <w:t>, o któr</w:t>
      </w:r>
      <w:r w:rsidR="006D2CDA" w:rsidRPr="009628E0">
        <w:rPr>
          <w:rFonts w:ascii="Arial" w:hAnsi="Arial" w:cs="Arial"/>
          <w:sz w:val="18"/>
          <w:szCs w:val="18"/>
        </w:rPr>
        <w:t>ej</w:t>
      </w:r>
      <w:r w:rsidRPr="009628E0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9628E0">
        <w:rPr>
          <w:rFonts w:ascii="Arial" w:hAnsi="Arial" w:cs="Arial"/>
          <w:sz w:val="18"/>
          <w:szCs w:val="18"/>
        </w:rPr>
        <w:t>wygasa.</w:t>
      </w:r>
    </w:p>
    <w:p w14:paraId="72F9D245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Do czasu wpłynięcia środków, o których mowa w § 1 ust. 2 niniejszego załącznika, Rektor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9628E0">
        <w:rPr>
          <w:rFonts w:ascii="Arial" w:hAnsi="Arial" w:cs="Arial"/>
          <w:sz w:val="18"/>
          <w:szCs w:val="18"/>
        </w:rPr>
        <w:t>10</w:t>
      </w:r>
      <w:r w:rsidRPr="009628E0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9628E0">
        <w:rPr>
          <w:rFonts w:ascii="Arial" w:hAnsi="Arial" w:cs="Arial"/>
          <w:sz w:val="18"/>
          <w:szCs w:val="18"/>
        </w:rPr>
        <w:t>11</w:t>
      </w:r>
      <w:r w:rsidRPr="009628E0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14:paraId="7504A28A" w14:textId="77777777" w:rsidR="006D2CDA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9628E0">
        <w:rPr>
          <w:rFonts w:ascii="Arial" w:hAnsi="Arial" w:cs="Arial"/>
          <w:sz w:val="18"/>
          <w:szCs w:val="18"/>
        </w:rPr>
        <w:t>adczeń, o których mowa w ust. 3.</w:t>
      </w:r>
    </w:p>
    <w:p w14:paraId="4DDC838A" w14:textId="77777777" w:rsidR="00EF6167" w:rsidRPr="009628E0" w:rsidRDefault="006D2CDA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Kwestura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jest zobowiązana do </w:t>
      </w:r>
      <w:r w:rsidR="008A69B4" w:rsidRPr="009628E0">
        <w:rPr>
          <w:rFonts w:ascii="Arial" w:hAnsi="Arial" w:cs="Arial"/>
          <w:sz w:val="18"/>
          <w:szCs w:val="18"/>
        </w:rPr>
        <w:t xml:space="preserve">poinformowania </w:t>
      </w:r>
      <w:r w:rsidRPr="009628E0">
        <w:rPr>
          <w:rFonts w:ascii="Arial" w:hAnsi="Arial" w:cs="Arial"/>
          <w:sz w:val="18"/>
          <w:szCs w:val="18"/>
        </w:rPr>
        <w:t>studenta</w:t>
      </w:r>
      <w:r w:rsidR="008A69B4" w:rsidRPr="009628E0">
        <w:rPr>
          <w:rFonts w:ascii="Arial" w:hAnsi="Arial" w:cs="Arial"/>
          <w:sz w:val="18"/>
          <w:szCs w:val="18"/>
        </w:rPr>
        <w:t xml:space="preserve">, że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="008A69B4" w:rsidRPr="009628E0">
        <w:rPr>
          <w:rFonts w:ascii="Arial" w:hAnsi="Arial" w:cs="Arial"/>
          <w:sz w:val="18"/>
          <w:szCs w:val="18"/>
        </w:rPr>
        <w:t xml:space="preserve"> nie otrzyma </w:t>
      </w:r>
      <w:r w:rsidR="006B4E83" w:rsidRPr="009628E0">
        <w:rPr>
          <w:rFonts w:ascii="Arial" w:hAnsi="Arial" w:cs="Arial"/>
          <w:sz w:val="18"/>
          <w:szCs w:val="18"/>
        </w:rPr>
        <w:t xml:space="preserve">środków </w:t>
      </w:r>
      <w:r w:rsidR="008A69B4" w:rsidRPr="009628E0">
        <w:rPr>
          <w:rFonts w:ascii="Arial" w:hAnsi="Arial" w:cs="Arial"/>
          <w:sz w:val="18"/>
          <w:szCs w:val="18"/>
        </w:rPr>
        <w:t>dotacji</w:t>
      </w:r>
      <w:r w:rsidR="006B4E83" w:rsidRPr="009628E0">
        <w:rPr>
          <w:rFonts w:ascii="Arial" w:hAnsi="Arial" w:cs="Arial"/>
          <w:sz w:val="18"/>
          <w:szCs w:val="18"/>
        </w:rPr>
        <w:t>,</w:t>
      </w:r>
      <w:r w:rsidR="008A69B4" w:rsidRPr="009628E0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9628E0">
        <w:rPr>
          <w:rFonts w:ascii="Arial" w:hAnsi="Arial" w:cs="Arial"/>
          <w:sz w:val="18"/>
          <w:szCs w:val="18"/>
        </w:rPr>
        <w:t xml:space="preserve">studenta do </w:t>
      </w:r>
      <w:r w:rsidR="008A69B4" w:rsidRPr="009628E0">
        <w:rPr>
          <w:rFonts w:ascii="Arial" w:hAnsi="Arial" w:cs="Arial"/>
          <w:sz w:val="18"/>
          <w:szCs w:val="18"/>
        </w:rPr>
        <w:t xml:space="preserve">świadczeń wygasło.  </w:t>
      </w:r>
    </w:p>
    <w:p w14:paraId="1FAF2545" w14:textId="77777777"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14:paraId="1D357D45" w14:textId="77777777"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footerReference w:type="default" r:id="rId7"/>
      <w:pgSz w:w="11906" w:h="16838"/>
      <w:pgMar w:top="1459" w:right="1415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44844" w14:textId="77777777" w:rsidR="00DC1875" w:rsidRDefault="00DC1875" w:rsidP="0039216D">
      <w:pPr>
        <w:spacing w:after="0" w:line="240" w:lineRule="auto"/>
      </w:pPr>
      <w:r>
        <w:separator/>
      </w:r>
    </w:p>
  </w:endnote>
  <w:endnote w:type="continuationSeparator" w:id="0">
    <w:p w14:paraId="0AB67F6F" w14:textId="77777777" w:rsidR="00DC1875" w:rsidRDefault="00DC1875" w:rsidP="0039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883017"/>
      <w:docPartObj>
        <w:docPartGallery w:val="Page Numbers (Bottom of Page)"/>
        <w:docPartUnique/>
      </w:docPartObj>
    </w:sdtPr>
    <w:sdtEndPr/>
    <w:sdtContent>
      <w:p w14:paraId="55916E5A" w14:textId="77777777" w:rsidR="0039216D" w:rsidRDefault="00392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27C">
          <w:rPr>
            <w:noProof/>
          </w:rPr>
          <w:t>1</w:t>
        </w:r>
        <w:r>
          <w:fldChar w:fldCharType="end"/>
        </w:r>
      </w:p>
    </w:sdtContent>
  </w:sdt>
  <w:p w14:paraId="474350E1" w14:textId="77777777" w:rsidR="0039216D" w:rsidRDefault="00392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AE8B" w14:textId="77777777" w:rsidR="00DC1875" w:rsidRDefault="00DC1875" w:rsidP="0039216D">
      <w:pPr>
        <w:spacing w:after="0" w:line="240" w:lineRule="auto"/>
      </w:pPr>
      <w:r>
        <w:separator/>
      </w:r>
    </w:p>
  </w:footnote>
  <w:footnote w:type="continuationSeparator" w:id="0">
    <w:p w14:paraId="0EA8B170" w14:textId="77777777" w:rsidR="00DC1875" w:rsidRDefault="00DC1875" w:rsidP="0039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D40"/>
    <w:multiLevelType w:val="hybridMultilevel"/>
    <w:tmpl w:val="539CF4A4"/>
    <w:lvl w:ilvl="0" w:tplc="F7F881C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3203E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DD473C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167"/>
    <w:rsid w:val="0039216D"/>
    <w:rsid w:val="004A0CBE"/>
    <w:rsid w:val="004D121F"/>
    <w:rsid w:val="005D727C"/>
    <w:rsid w:val="006B4E83"/>
    <w:rsid w:val="006D2CDA"/>
    <w:rsid w:val="008A69B4"/>
    <w:rsid w:val="009628E0"/>
    <w:rsid w:val="00986AA6"/>
    <w:rsid w:val="00A564DE"/>
    <w:rsid w:val="00AA13A1"/>
    <w:rsid w:val="00AE391B"/>
    <w:rsid w:val="00B72773"/>
    <w:rsid w:val="00B82BAC"/>
    <w:rsid w:val="00B95C4E"/>
    <w:rsid w:val="00C67B84"/>
    <w:rsid w:val="00D90E0B"/>
    <w:rsid w:val="00DC1875"/>
    <w:rsid w:val="00E202B3"/>
    <w:rsid w:val="00EE5C78"/>
    <w:rsid w:val="00EF6167"/>
    <w:rsid w:val="00F237A7"/>
    <w:rsid w:val="00F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94D2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Emilia</cp:lastModifiedBy>
  <cp:revision>4</cp:revision>
  <dcterms:created xsi:type="dcterms:W3CDTF">2023-10-09T12:23:00Z</dcterms:created>
  <dcterms:modified xsi:type="dcterms:W3CDTF">2024-10-18T09:02:00Z</dcterms:modified>
</cp:coreProperties>
</file>